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571" w:topFromText="0" w:vertAnchor="text"/>
        <w:tblW w:w="96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78"/>
        <w:gridCol w:w="6405"/>
        <w:gridCol w:w="1541"/>
      </w:tblGrid>
      <w:tr>
        <w:trPr>
          <w:tblHeader w:val="true"/>
          <w:trHeight w:val="1845" w:hRule="exact"/>
        </w:trPr>
        <w:tc>
          <w:tcPr>
            <w:tcW w:w="1678" w:type="dxa"/>
            <w:tcBorders/>
            <w:shd w:fill="auto" w:val="clear"/>
          </w:tcPr>
          <w:p>
            <w:pPr>
              <w:pStyle w:val="Normale2"/>
              <w:snapToGrid w:val="false"/>
              <w:jc w:val="center"/>
              <w:rPr/>
            </w:pPr>
            <w:r>
              <w:rPr/>
              <w:drawing>
                <wp:anchor behindDoc="0" distT="0" distB="0" distL="133985" distR="114935" simplePos="0" locked="0" layoutInCell="1" allowOverlap="1" relativeHeight="2">
                  <wp:simplePos x="0" y="0"/>
                  <wp:positionH relativeFrom="column">
                    <wp:posOffset>5120005</wp:posOffset>
                  </wp:positionH>
                  <wp:positionV relativeFrom="paragraph">
                    <wp:posOffset>140970</wp:posOffset>
                  </wp:positionV>
                  <wp:extent cx="896620" cy="896620"/>
                  <wp:effectExtent l="0" t="0" r="0" b="0"/>
                  <wp:wrapTopAndBottom/>
                  <wp:docPr id="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9050" distR="0" simplePos="0" locked="0" layoutInCell="1" allowOverlap="1" relativeHeight="3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74295</wp:posOffset>
                  </wp:positionV>
                  <wp:extent cx="1049655" cy="1049655"/>
                  <wp:effectExtent l="0" t="0" r="0" b="0"/>
                  <wp:wrapTopAndBottom/>
                  <wp:docPr id="2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Start w:id="1" w:name="_GoBack"/>
            <w:bookmarkEnd w:id="1"/>
          </w:p>
        </w:tc>
        <w:tc>
          <w:tcPr>
            <w:tcW w:w="6405" w:type="dxa"/>
            <w:tcBorders/>
            <w:shd w:fill="auto" w:val="clear"/>
          </w:tcPr>
          <w:p>
            <w:pPr>
              <w:pStyle w:val="Normale2"/>
              <w:snapToGrid w:val="false"/>
              <w:jc w:val="center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  <w:t xml:space="preserve">INAF </w:t>
            </w:r>
          </w:p>
          <w:p>
            <w:pPr>
              <w:pStyle w:val="Normale2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30"/>
                <w:szCs w:val="30"/>
              </w:rPr>
              <w:t>Istituto Nazionale di Astrofisica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pStyle w:val="Normale2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Osservatorio Astronomico di Palermo</w:t>
            </w:r>
          </w:p>
          <w:p>
            <w:pPr>
              <w:pStyle w:val="Normale2"/>
              <w:jc w:val="center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Giuseppe S. Vaiana</w:t>
            </w:r>
          </w:p>
        </w:tc>
        <w:tc>
          <w:tcPr>
            <w:tcW w:w="1541" w:type="dxa"/>
            <w:tcBorders/>
            <w:shd w:fill="auto" w:val="clear"/>
          </w:tcPr>
          <w:p>
            <w:pPr>
              <w:pStyle w:val="Normale2"/>
              <w:snapToGrid w:val="false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drawing>
                <wp:anchor behindDoc="0" distT="0" distB="0" distL="133985" distR="114935" simplePos="0" locked="0" layoutInCell="1" allowOverlap="1" relativeHeight="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-222250</wp:posOffset>
                  </wp:positionV>
                  <wp:extent cx="898525" cy="898525"/>
                  <wp:effectExtent l="0" t="0" r="0" b="0"/>
                  <wp:wrapTopAndBottom/>
                  <wp:docPr id="3" name="Immagin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color w:val="0000CC"/>
          <w:sz w:val="28"/>
          <w:szCs w:val="28"/>
          <w:lang w:val="it-IT"/>
        </w:rPr>
      </w:pPr>
      <w:r>
        <w:rPr>
          <w:rFonts w:cs="Arial" w:ascii="Arial" w:hAnsi="Arial"/>
          <w:b/>
          <w:color w:val="0000CC"/>
          <w:sz w:val="28"/>
          <w:szCs w:val="28"/>
          <w:lang w:val="it-IT"/>
        </w:rPr>
        <w:t>COMUNICAZIONE ASSENZA MISSIONE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Il/La  sottoscritto/a ....................................................…………….....................…………..……………, 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dipendente dell’INAF – OA PA  comunica  all’Ufficio Amministrativo  che si assenterà per missione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dal giorno ……………..…. al giorno ......................... per recarsi in missione a ………………………..</w:t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L’attività di missione si svolgerà dal giorno ……………….……… al giorno ………..………………...   </w:t>
      </w:r>
    </w:p>
    <w:p>
      <w:pPr>
        <w:pStyle w:val="Normal"/>
        <w:jc w:val="center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(specificare  i giorni di effettiva attività)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>Andata:</w:t>
      </w:r>
      <w:r>
        <w:rPr>
          <w:rFonts w:cs="Arial" w:ascii="Arial" w:hAnsi="Arial"/>
          <w:sz w:val="22"/>
          <w:szCs w:val="22"/>
          <w:lang w:val="it-IT"/>
        </w:rPr>
        <w:t xml:space="preserve"> Partenza il giorno _________ alle ore _____; Arrivo il giorno __________ alle ore _____;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ab/>
        <w:tab/>
        <w:tab/>
        <w:tab/>
        <w:t xml:space="preserve">Tempo totale di viaggio: _________________ . 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>Ritorno:</w:t>
      </w:r>
      <w:r>
        <w:rPr>
          <w:rFonts w:cs="Arial" w:ascii="Arial" w:hAnsi="Arial"/>
          <w:sz w:val="22"/>
          <w:szCs w:val="22"/>
          <w:lang w:val="it-IT"/>
        </w:rPr>
        <w:t xml:space="preserve"> Partenza il giorno _________ alle ore _____; Arrivo il giorno __________ alle ore _____;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ab/>
        <w:tab/>
        <w:tab/>
        <w:tab/>
        <w:t xml:space="preserve">Tempo totale di viaggio: _________________ . 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con il  seguente mezzo di trasporto :</w:t>
      </w:r>
    </w:p>
    <w:tbl>
      <w:tblPr>
        <w:tblStyle w:val="Grigliatabella"/>
        <w:tblW w:w="963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2810"/>
        <w:gridCol w:w="388"/>
        <w:gridCol w:w="3743"/>
        <w:gridCol w:w="418"/>
        <w:gridCol w:w="1886"/>
      </w:tblGrid>
      <w:tr>
        <w:trPr/>
        <w:tc>
          <w:tcPr>
            <w:tcW w:w="386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2810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aereo/nave</w:t>
            </w:r>
          </w:p>
        </w:tc>
        <w:tc>
          <w:tcPr>
            <w:tcW w:w="38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743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treno/autobus extraurbano</w:t>
            </w:r>
          </w:p>
        </w:tc>
        <w:tc>
          <w:tcPr>
            <w:tcW w:w="41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1886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mezzo proprio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tbl>
      <w:tblPr>
        <w:tblStyle w:val="Grigliatabella"/>
        <w:tblW w:w="11199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9781"/>
      </w:tblGrid>
      <w:tr>
        <w:trPr>
          <w:trHeight w:val="4820" w:hRule="exact"/>
          <w:cantSplit w:val="true"/>
        </w:trPr>
        <w:tc>
          <w:tcPr>
            <w:tcW w:w="141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ind w:left="-107" w:right="-86" w:hanging="0"/>
              <w:jc w:val="center"/>
              <w:rPr>
                <w:rFonts w:ascii="Arial" w:hAnsi="Arial" w:cs="Arial"/>
                <w:b/>
                <w:b/>
                <w:color w:val="FF0000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b/>
                <w:color w:val="FF0000"/>
                <w:sz w:val="22"/>
                <w:szCs w:val="22"/>
                <w:lang w:val="it-IT"/>
              </w:rPr>
              <w:t>IMPORTANTE</w:t>
            </w:r>
          </w:p>
          <w:p>
            <w:pPr>
              <w:pStyle w:val="Normal"/>
              <w:ind w:left="-107" w:right="-86" w:hanging="0"/>
              <w:jc w:val="center"/>
              <w:rPr/>
            </w:pPr>
            <w:r>
              <w:rPr>
                <w:rFonts w:cs="Arial" w:ascii="Arial" w:hAnsi="Arial"/>
                <w:b/>
                <w:color w:val="0070C0"/>
                <w:sz w:val="22"/>
                <w:szCs w:val="22"/>
                <w:lang w:val="it-IT"/>
              </w:rPr>
              <w:t>DA COMPILARE  PER AGGIUNTA ORARI MISSIONE FESTIVI/PREFESTIVI                          IN MONTE ORE INDIVIDUALE</w:t>
            </w:r>
          </w:p>
        </w:tc>
        <w:tc>
          <w:tcPr>
            <w:tcW w:w="9781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Il/La  sottoscritto/a .........................................……..…………, all’interno della sopra citata missione  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D I C H I A R A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1. di avere viaggiato nei giorni di festivo/prefestivo per un totale di n. _______ ore di viaggio.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70C0"/>
                <w:sz w:val="20"/>
                <w:lang w:val="it-IT"/>
              </w:rPr>
            </w:pPr>
            <w:r>
              <w:rPr>
                <w:rFonts w:cs="Arial" w:ascii="Arial" w:hAnsi="Arial"/>
                <w:b/>
                <w:color w:val="0070C0"/>
                <w:sz w:val="20"/>
                <w:lang w:val="it-IT"/>
              </w:rPr>
              <w:t>(Indicare solamente le ore di viaggio)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70C0"/>
                <w:sz w:val="20"/>
                <w:lang w:val="it-IT"/>
              </w:rPr>
            </w:pPr>
            <w:r>
              <w:rPr>
                <w:rFonts w:cs="Arial" w:ascii="Arial" w:hAnsi="Arial"/>
                <w:b/>
                <w:color w:val="0070C0"/>
                <w:sz w:val="20"/>
                <w:lang w:val="it-IT"/>
              </w:rPr>
            </w:r>
          </w:p>
          <w:p>
            <w:pPr>
              <w:pStyle w:val="Normal"/>
              <w:ind w:right="-112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2. di avere  svolto  attività  di  missione, anche nei seguenti giorni festivi e/o non lavorativi (sabato):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  <w:lang w:val="it-IT"/>
              </w:rPr>
            </w:pPr>
            <w:r>
              <w:rPr>
                <w:rFonts w:cs="Arial" w:ascii="Arial" w:hAnsi="Arial"/>
                <w:b/>
                <w:color w:val="0070C0"/>
                <w:sz w:val="20"/>
                <w:lang w:val="it-IT"/>
              </w:rPr>
              <w:t>(specificare  i giorni di effettiva attività, escludendo i giorni di viaggio)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       </w:t>
            </w: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da/il giorno …..……… al giorno …………….;  </w:t>
              <w:tab/>
              <w:t xml:space="preserve">     da/il giorno………..…. al giorno …..………..;   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       </w:t>
            </w: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da/il giorno …..……… al giorno …………….;  </w:t>
              <w:tab/>
              <w:t xml:space="preserve">     da/il giorno………..….   al giorno …………..;    </w:t>
            </w:r>
          </w:p>
          <w:p>
            <w:pPr>
              <w:pStyle w:val="Normal"/>
              <w:rPr>
                <w:rFonts w:ascii="Arial" w:hAnsi="Arial" w:cs="Arial"/>
                <w:sz w:val="8"/>
                <w:szCs w:val="8"/>
                <w:lang w:val="it-IT"/>
              </w:rPr>
            </w:pPr>
            <w:r>
              <w:rPr>
                <w:rFonts w:cs="Arial" w:ascii="Arial" w:hAnsi="Arial"/>
                <w:sz w:val="8"/>
                <w:szCs w:val="8"/>
                <w:lang w:val="it-IT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Palermo, li ______________ .                            _____________________________________</w:t>
      </w:r>
    </w:p>
    <w:p>
      <w:pPr>
        <w:pStyle w:val="Normal"/>
        <w:ind w:left="4247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 xml:space="preserve">                        </w:t>
      </w:r>
      <w:r>
        <w:rPr>
          <w:rFonts w:cs="Arial" w:ascii="Arial" w:hAnsi="Arial"/>
          <w:sz w:val="22"/>
          <w:szCs w:val="22"/>
          <w:lang w:val="it-IT"/>
        </w:rPr>
        <w:t>(firma del dipendente)</w:t>
      </w:r>
    </w:p>
    <w:p>
      <w:pPr>
        <w:pStyle w:val="Normal"/>
        <w:jc w:val="both"/>
        <w:rPr>
          <w:rFonts w:ascii="Arial" w:hAnsi="Arial" w:cs="Arial"/>
          <w:b/>
          <w:b/>
          <w:sz w:val="16"/>
          <w:szCs w:val="16"/>
          <w:u w:val="single"/>
          <w:lang w:val="it-IT"/>
        </w:rPr>
      </w:pPr>
      <w:r>
        <w:rPr>
          <w:rFonts w:cs="Arial" w:ascii="Arial" w:hAnsi="Arial"/>
          <w:b/>
          <w:sz w:val="16"/>
          <w:szCs w:val="16"/>
          <w:u w:val="single"/>
          <w:lang w:val="it-IT"/>
        </w:rPr>
      </w:r>
    </w:p>
    <w:p>
      <w:pPr>
        <w:pStyle w:val="Normal"/>
        <w:jc w:val="both"/>
        <w:rPr>
          <w:b/>
          <w:b/>
          <w:sz w:val="20"/>
          <w:u w:val="single"/>
          <w:lang w:val="it-IT"/>
        </w:rPr>
      </w:pPr>
      <w:r>
        <w:rPr>
          <w:b/>
          <w:sz w:val="20"/>
          <w:u w:val="single"/>
          <w:lang w:val="it-IT"/>
        </w:rPr>
        <w:t>AVVERTENZE:</w:t>
      </w:r>
    </w:p>
    <w:p>
      <w:pPr>
        <w:pStyle w:val="Normal"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rPr>
          <w:sz w:val="20"/>
          <w:lang w:val="it-IT"/>
        </w:rPr>
      </w:pPr>
      <w:r>
        <w:rPr>
          <w:sz w:val="20"/>
          <w:lang w:val="it-IT"/>
        </w:rPr>
        <w:t xml:space="preserve">GIORNI DI INIZIO/FINE MISSIONI </w:t>
      </w:r>
    </w:p>
    <w:p>
      <w:pPr>
        <w:pStyle w:val="Normal"/>
        <w:widowControl/>
        <w:numPr>
          <w:ilvl w:val="1"/>
          <w:numId w:val="1"/>
        </w:numPr>
        <w:suppressAutoHyphens w:val="false"/>
        <w:ind w:left="567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Tempo di viaggio per raggiungere/rientrare alla sede di missione uguale o superiore  alle ore 7h12m: </w:t>
      </w:r>
    </w:p>
    <w:p>
      <w:pPr>
        <w:pStyle w:val="Normal"/>
        <w:widowControl/>
        <w:suppressAutoHyphens w:val="false"/>
        <w:ind w:left="567" w:hanging="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  <w:r>
        <w:rPr>
          <w:sz w:val="20"/>
          <w:lang w:val="it-IT"/>
        </w:rPr>
        <w:t>IL DIPENDENTE NON DOVRA’ PRESTARE SERVIZIO.</w:t>
      </w:r>
    </w:p>
    <w:p>
      <w:pPr>
        <w:pStyle w:val="Normal"/>
        <w:widowControl/>
        <w:numPr>
          <w:ilvl w:val="1"/>
          <w:numId w:val="1"/>
        </w:numPr>
        <w:suppressAutoHyphens w:val="false"/>
        <w:ind w:left="567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Tempo di viaggio per raggiungere/rientrare alla sede di missione è inferiore  alle ore 7h12m:  </w:t>
      </w:r>
    </w:p>
    <w:p>
      <w:pPr>
        <w:pStyle w:val="Normal"/>
        <w:widowControl/>
        <w:suppressAutoHyphens w:val="false"/>
        <w:ind w:left="142" w:hanging="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</w:t>
      </w:r>
      <w:r>
        <w:rPr>
          <w:sz w:val="20"/>
          <w:lang w:val="it-IT"/>
        </w:rPr>
        <w:t xml:space="preserve">IL DIPENDENTE  DOVRÀ  PRESTARE  SERVIZIO  FINO  AL COMPLETAMENTO DELL’ORARIO DI </w:t>
      </w:r>
    </w:p>
    <w:p>
      <w:pPr>
        <w:pStyle w:val="Normal"/>
        <w:widowControl/>
        <w:suppressAutoHyphens w:val="false"/>
        <w:ind w:left="142" w:hanging="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</w:t>
      </w:r>
      <w:r>
        <w:rPr>
          <w:sz w:val="20"/>
          <w:lang w:val="it-IT"/>
        </w:rPr>
        <w:t xml:space="preserve">LAVORO (7H12M) O,  IN ALTERNATIVA, RECUPERARE LE ORE MANCANTI ANCHE NEI  GIORNI </w:t>
      </w:r>
    </w:p>
    <w:p>
      <w:pPr>
        <w:pStyle w:val="Normal"/>
        <w:widowControl/>
        <w:suppressAutoHyphens w:val="false"/>
        <w:ind w:left="142" w:hanging="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</w:t>
      </w:r>
      <w:r>
        <w:rPr>
          <w:sz w:val="20"/>
          <w:lang w:val="it-IT"/>
        </w:rPr>
        <w:t>SUCCESSIVI  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sz w:val="20"/>
          <w:lang w:val="it-IT"/>
        </w:rPr>
      </w:pPr>
      <w:r>
        <w:rPr>
          <w:sz w:val="20"/>
          <w:lang w:val="it-IT"/>
        </w:rPr>
        <w:t>Per partenze in treno o autobus extraurbano l’orario di inizio/fine della missione non può essere maggiore   di 2 ore.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sz w:val="20"/>
          <w:lang w:val="it-IT"/>
        </w:rPr>
      </w:pPr>
      <w:r>
        <w:rPr>
          <w:sz w:val="20"/>
          <w:lang w:val="it-IT"/>
        </w:rPr>
        <w:t>Per partenze in aereo o nave l’orario di inizio/fine della missione non può essere maggiore di 3 ore.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sz w:val="20"/>
          <w:lang w:val="it-IT"/>
        </w:rPr>
      </w:pPr>
      <w:r>
        <w:rPr>
          <w:sz w:val="20"/>
          <w:lang w:val="it-IT"/>
        </w:rPr>
        <w:t>Per partenze con mezzo proprio l’orario deve essere autocertificato dal dipendente.</w:t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/>
      </w:pPr>
      <w:r>
        <w:rPr>
          <w:sz w:val="20"/>
          <w:lang w:val="it-IT"/>
        </w:rPr>
        <w:t>Durante la missione non possono essere autorizzati periodi di ferie. Le stesse potranno essere godute prima dell’inizio o dopo il periodo di missione e non dovranno in alcun modo costituire aggravio per l’ente.</w:t>
      </w:r>
    </w:p>
    <w:sectPr>
      <w:footerReference w:type="even" r:id="rId5"/>
      <w:footerReference w:type="default" r:id="rId6"/>
      <w:type w:val="nextPage"/>
      <w:pgSz w:w="11906" w:h="16838"/>
      <w:pgMar w:left="1134" w:right="1134" w:header="0" w:top="79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rPr>
        <w:sz w:val="18"/>
      </w:rPr>
    </w:pPr>
    <w:r>
      <w:rPr>
        <w:sz w:val="18"/>
      </w:rPr>
      <w:t>Piazza del Parlamento 1,  90134 Palermo</w:t>
      <w:tab/>
      <w:tab/>
      <w:t>Tel. (+39) 091 233111, Fax (+39) 091 233444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1"/>
      <w:rPr>
        <w:sz w:val="18"/>
      </w:rPr>
    </w:pPr>
    <w:r>
      <w:rPr>
        <w:sz w:val="18"/>
      </w:rPr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ce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a1ce2"/>
    <w:rPr/>
  </w:style>
  <w:style w:type="character" w:styleId="WWAbsatzStandardschriftart" w:customStyle="1">
    <w:name w:val="WW-Absatz-Standardschriftart"/>
    <w:qFormat/>
    <w:rsid w:val="004a1ce2"/>
    <w:rPr/>
  </w:style>
  <w:style w:type="character" w:styleId="WWAbsatzStandardschriftart1" w:customStyle="1">
    <w:name w:val="WW-Absatz-Standardschriftart1"/>
    <w:qFormat/>
    <w:rsid w:val="004a1ce2"/>
    <w:rPr/>
  </w:style>
  <w:style w:type="character" w:styleId="WWAbsatzStandardschriftart11" w:customStyle="1">
    <w:name w:val="WW-Absatz-Standardschriftart11"/>
    <w:qFormat/>
    <w:rsid w:val="004a1ce2"/>
    <w:rPr/>
  </w:style>
  <w:style w:type="character" w:styleId="Carpredefinitoparagrafo1" w:customStyle="1">
    <w:name w:val="Car. predefinito paragrafo1"/>
    <w:qFormat/>
    <w:rsid w:val="004a1ce2"/>
    <w:rPr/>
  </w:style>
  <w:style w:type="character" w:styleId="WWAbsatzStandardschriftart111" w:customStyle="1">
    <w:name w:val="WW-Absatz-Standardschriftart111"/>
    <w:qFormat/>
    <w:rsid w:val="004a1ce2"/>
    <w:rPr/>
  </w:style>
  <w:style w:type="character" w:styleId="WWAbsatzStandardschriftart1111" w:customStyle="1">
    <w:name w:val="WW-Absatz-Standardschriftart1111"/>
    <w:qFormat/>
    <w:rsid w:val="004a1ce2"/>
    <w:rPr/>
  </w:style>
  <w:style w:type="character" w:styleId="WWAbsatzStandardschriftart11111" w:customStyle="1">
    <w:name w:val="WW-Absatz-Standardschriftart11111"/>
    <w:qFormat/>
    <w:rsid w:val="004a1ce2"/>
    <w:rPr/>
  </w:style>
  <w:style w:type="character" w:styleId="WWAbsatzStandardschriftart111111" w:customStyle="1">
    <w:name w:val="WW-Absatz-Standardschriftart111111"/>
    <w:qFormat/>
    <w:rsid w:val="004a1ce2"/>
    <w:rPr/>
  </w:style>
  <w:style w:type="character" w:styleId="WWAbsatzStandardschriftart1111111" w:customStyle="1">
    <w:name w:val="WW-Absatz-Standardschriftart1111111"/>
    <w:qFormat/>
    <w:rsid w:val="004a1ce2"/>
    <w:rPr/>
  </w:style>
  <w:style w:type="character" w:styleId="WWAbsatzStandardschriftart11111111" w:customStyle="1">
    <w:name w:val="WW-Absatz-Standardschriftart11111111"/>
    <w:qFormat/>
    <w:rsid w:val="004a1ce2"/>
    <w:rPr/>
  </w:style>
  <w:style w:type="character" w:styleId="WWAbsatzStandardschriftart111111111" w:customStyle="1">
    <w:name w:val="WW-Absatz-Standardschriftart111111111"/>
    <w:qFormat/>
    <w:rsid w:val="004a1ce2"/>
    <w:rPr/>
  </w:style>
  <w:style w:type="character" w:styleId="WWAbsatzStandardschriftart1111111111" w:customStyle="1">
    <w:name w:val="WW-Absatz-Standardschriftart1111111111"/>
    <w:qFormat/>
    <w:rsid w:val="004a1ce2"/>
    <w:rPr/>
  </w:style>
  <w:style w:type="character" w:styleId="WWAbsatzStandardschriftart11111111111" w:customStyle="1">
    <w:name w:val="WW-Absatz-Standardschriftart11111111111"/>
    <w:qFormat/>
    <w:rsid w:val="004a1ce2"/>
    <w:rPr/>
  </w:style>
  <w:style w:type="character" w:styleId="WWAbsatzStandardschriftart111111111111" w:customStyle="1">
    <w:name w:val="WW-Absatz-Standardschriftart111111111111"/>
    <w:qFormat/>
    <w:rsid w:val="004a1ce2"/>
    <w:rPr/>
  </w:style>
  <w:style w:type="character" w:styleId="Normale1" w:customStyle="1">
    <w:name w:val="Normale1"/>
    <w:qFormat/>
    <w:rsid w:val="004a1ce2"/>
    <w:rPr>
      <w:sz w:val="20"/>
      <w:lang w:val="it-IT"/>
    </w:rPr>
  </w:style>
  <w:style w:type="character" w:styleId="Carpredefinitoparagrafo2" w:customStyle="1">
    <w:name w:val="Car. predefinito paragrafo2"/>
    <w:basedOn w:val="Normale1"/>
    <w:qFormat/>
    <w:rsid w:val="004a1ce2"/>
    <w:rPr>
      <w:sz w:val="24"/>
      <w:lang w:val="en-US"/>
    </w:rPr>
  </w:style>
  <w:style w:type="character" w:styleId="Numeropagina1" w:customStyle="1">
    <w:name w:val="Numero pagina1"/>
    <w:basedOn w:val="Carpredefinitoparagrafo2"/>
    <w:qFormat/>
    <w:rsid w:val="004a1ce2"/>
    <w:rPr>
      <w:sz w:val="24"/>
      <w:lang w:val="en-US"/>
    </w:rPr>
  </w:style>
  <w:style w:type="character" w:styleId="Caratteridinumerazione" w:customStyle="1">
    <w:name w:val="Caratteri di numerazione"/>
    <w:qFormat/>
    <w:rsid w:val="004a1ce2"/>
    <w:rPr/>
  </w:style>
  <w:style w:type="character" w:styleId="WWNumberingSymbols" w:customStyle="1">
    <w:name w:val="WW-Numbering Symbols"/>
    <w:qFormat/>
    <w:rsid w:val="004a1ce2"/>
    <w:rPr/>
  </w:style>
  <w:style w:type="character" w:styleId="WWNumberingSymbols1" w:customStyle="1">
    <w:name w:val="WW-Numbering Symbols1"/>
    <w:qFormat/>
    <w:rsid w:val="004a1ce2"/>
    <w:rPr/>
  </w:style>
  <w:style w:type="character" w:styleId="WWNumberingSymbols11" w:customStyle="1">
    <w:name w:val="WW-Numbering Symbols11"/>
    <w:qFormat/>
    <w:rsid w:val="004a1ce2"/>
    <w:rPr/>
  </w:style>
  <w:style w:type="character" w:styleId="WWNumberingSymbols111" w:customStyle="1">
    <w:name w:val="WW-Numbering Symbols111"/>
    <w:qFormat/>
    <w:rsid w:val="004a1ce2"/>
    <w:rPr/>
  </w:style>
  <w:style w:type="character" w:styleId="WWNumberingSymbols1111" w:customStyle="1">
    <w:name w:val="WW-Numbering Symbols1111"/>
    <w:qFormat/>
    <w:rsid w:val="004a1ce2"/>
    <w:rPr/>
  </w:style>
  <w:style w:type="character" w:styleId="WWNumberingSymbols11111" w:customStyle="1">
    <w:name w:val="WW-Numbering Symbols11111"/>
    <w:qFormat/>
    <w:rsid w:val="004a1ce2"/>
    <w:rPr/>
  </w:style>
  <w:style w:type="character" w:styleId="WWNumberingSymbols111111" w:customStyle="1">
    <w:name w:val="WW-Numbering Symbols111111"/>
    <w:qFormat/>
    <w:rsid w:val="004a1ce2"/>
    <w:rPr/>
  </w:style>
  <w:style w:type="character" w:styleId="WWNumberingSymbols1111111" w:customStyle="1">
    <w:name w:val="WW-Numbering Symbols1111111"/>
    <w:qFormat/>
    <w:rsid w:val="004a1ce2"/>
    <w:rPr/>
  </w:style>
  <w:style w:type="character" w:styleId="WWNumberingSymbols11111111" w:customStyle="1">
    <w:name w:val="WW-Numbering Symbols11111111"/>
    <w:qFormat/>
    <w:rsid w:val="004a1ce2"/>
    <w:rPr/>
  </w:style>
  <w:style w:type="character" w:styleId="CollegamentoInternet">
    <w:name w:val="Collegamento Internet"/>
    <w:rsid w:val="004a1ce2"/>
    <w:rPr>
      <w:color w:val="0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156855"/>
    <w:rPr>
      <w:rFonts w:ascii="Tahoma" w:hAnsi="Tahoma" w:cs="Tahoma"/>
      <w:sz w:val="16"/>
      <w:szCs w:val="16"/>
      <w:lang w:val="en-US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olo" w:customStyle="1">
    <w:name w:val="Titolo"/>
    <w:basedOn w:val="Normal"/>
    <w:next w:val="Corpodeltesto"/>
    <w:qFormat/>
    <w:rsid w:val="004a1ce2"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Corpodeltesto">
    <w:name w:val="Body Text"/>
    <w:basedOn w:val="Normal"/>
    <w:rsid w:val="004a1ce2"/>
    <w:pPr>
      <w:spacing w:before="0" w:after="120"/>
    </w:pPr>
    <w:rPr/>
  </w:style>
  <w:style w:type="paragraph" w:styleId="Elenco">
    <w:name w:val="List"/>
    <w:basedOn w:val="Corpodeltesto"/>
    <w:rsid w:val="004a1ce2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a1ce2"/>
    <w:pPr>
      <w:suppressLineNumbers/>
    </w:pPr>
    <w:rPr/>
  </w:style>
  <w:style w:type="paragraph" w:styleId="Didascalia1" w:customStyle="1">
    <w:name w:val="Didascalia1"/>
    <w:basedOn w:val="Normal"/>
    <w:qFormat/>
    <w:rsid w:val="004a1ce2"/>
    <w:pPr>
      <w:suppressLineNumbers/>
      <w:spacing w:before="120" w:after="120"/>
    </w:pPr>
    <w:rPr>
      <w:i/>
      <w:iCs/>
      <w:szCs w:val="24"/>
    </w:rPr>
  </w:style>
  <w:style w:type="paragraph" w:styleId="Normale2" w:customStyle="1">
    <w:name w:val="Normale2"/>
    <w:basedOn w:val="Normal"/>
    <w:qFormat/>
    <w:rsid w:val="004a1ce2"/>
    <w:pPr/>
    <w:rPr>
      <w:sz w:val="20"/>
      <w:lang w:val="it-IT"/>
    </w:rPr>
  </w:style>
  <w:style w:type="paragraph" w:styleId="Testonotaapidipagina1" w:customStyle="1">
    <w:name w:val="Testo nota a piè di pagina1"/>
    <w:basedOn w:val="Normale2"/>
    <w:qFormat/>
    <w:rsid w:val="004a1ce2"/>
    <w:pPr/>
    <w:rPr/>
  </w:style>
  <w:style w:type="paragraph" w:styleId="Intestazione1" w:customStyle="1">
    <w:name w:val="Intestazione1"/>
    <w:basedOn w:val="Normal"/>
    <w:qFormat/>
    <w:rsid w:val="004a1ce2"/>
    <w:pPr>
      <w:suppressAutoHyphens w:val="false"/>
      <w:spacing w:lineRule="atLeast" w:line="360"/>
      <w:ind w:left="-851" w:hanging="0"/>
      <w:jc w:val="both"/>
    </w:pPr>
    <w:rPr>
      <w:rFonts w:ascii="Times" w:hAnsi="Times"/>
      <w:sz w:val="18"/>
      <w:szCs w:val="18"/>
      <w:lang w:eastAsia="en-US"/>
    </w:rPr>
  </w:style>
  <w:style w:type="paragraph" w:styleId="Pidipagina1" w:customStyle="1">
    <w:name w:val="Piè di pagina1"/>
    <w:basedOn w:val="Normale2"/>
    <w:qFormat/>
    <w:rsid w:val="004a1ce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4a1ce2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Pidipagina">
    <w:name w:val="Footer"/>
    <w:basedOn w:val="Normal"/>
    <w:rsid w:val="004a1ce2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Contenutocornice" w:customStyle="1">
    <w:name w:val="Contenuto cornice"/>
    <w:basedOn w:val="Corpodeltesto"/>
    <w:qFormat/>
    <w:rsid w:val="004a1ce2"/>
    <w:pPr/>
    <w:rPr/>
  </w:style>
  <w:style w:type="paragraph" w:styleId="Contenutotabella" w:customStyle="1">
    <w:name w:val="Contenuto tabella"/>
    <w:basedOn w:val="Normal"/>
    <w:qFormat/>
    <w:rsid w:val="004a1ce2"/>
    <w:pPr>
      <w:suppressLineNumbers/>
    </w:pPr>
    <w:rPr/>
  </w:style>
  <w:style w:type="paragraph" w:styleId="Titolotabella" w:customStyle="1">
    <w:name w:val="Titolo tabella"/>
    <w:basedOn w:val="Contenutotabella"/>
    <w:qFormat/>
    <w:rsid w:val="004a1ce2"/>
    <w:pPr>
      <w:jc w:val="center"/>
    </w:pPr>
    <w:rPr>
      <w:b/>
      <w:bCs/>
      <w:i/>
      <w:iCs/>
    </w:rPr>
  </w:style>
  <w:style w:type="paragraph" w:styleId="Indirizzo" w:customStyle="1">
    <w:name w:val="Indirizzo"/>
    <w:basedOn w:val="Normal"/>
    <w:qFormat/>
    <w:rsid w:val="004a1ce2"/>
    <w:pPr>
      <w:suppressAutoHyphens w:val="false"/>
      <w:jc w:val="both"/>
    </w:pPr>
    <w:rPr>
      <w:rFonts w:ascii="Times" w:hAnsi="Times"/>
      <w:szCs w:val="24"/>
      <w:lang w:val="it-IT" w:eastAsia="en-US"/>
    </w:rPr>
  </w:style>
  <w:style w:type="paragraph" w:styleId="Oggetto" w:customStyle="1">
    <w:name w:val="Oggetto"/>
    <w:basedOn w:val="Indirizzo"/>
    <w:next w:val="Normal"/>
    <w:qFormat/>
    <w:rsid w:val="004a1ce2"/>
    <w:pPr>
      <w:ind w:left="1418" w:hanging="1418"/>
    </w:pPr>
    <w:rPr>
      <w:i/>
      <w:iCs/>
    </w:rPr>
  </w:style>
  <w:style w:type="paragraph" w:styleId="ListParagraph">
    <w:name w:val="List Paragraph"/>
    <w:basedOn w:val="Normal"/>
    <w:uiPriority w:val="34"/>
    <w:qFormat/>
    <w:rsid w:val="00b01bd7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it-IT" w:eastAsia="en-US"/>
    </w:rPr>
  </w:style>
  <w:style w:type="paragraph" w:styleId="BalloonText">
    <w:name w:val="Balloon Text"/>
    <w:basedOn w:val="Normal"/>
    <w:link w:val="TestofumettoCarattere"/>
    <w:qFormat/>
    <w:rsid w:val="001568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e0e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62D1-834E-4640-AC1B-9AC81693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inaf-oapa</Template>
  <TotalTime>3</TotalTime>
  <Application>LibreOffice/6.2.1.2$Windows_X86_64 LibreOffice_project/7bcb35dc3024a62dea0caee87020152d1ee96e71</Application>
  <Pages>2</Pages>
  <Words>388</Words>
  <Characters>2524</Characters>
  <CharactersWithSpaces>3064</CharactersWithSpaces>
  <Paragraphs>45</Paragraphs>
  <Company>INAF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2019-04-09T06:57:00Z</dcterms:created>
  <dc:creator>gencorusso</dc:creator>
  <dc:description/>
  <dc:language>it-IT</dc:language>
  <cp:lastModifiedBy/>
  <cp:lastPrinted>2018-10-09T10:48:00Z</cp:lastPrinted>
  <dcterms:modified xsi:type="dcterms:W3CDTF">2019-04-09T16:49:28Z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